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707A" w:rsidRPr="00235406" w:rsidRDefault="00B6707A" w:rsidP="00F51739">
      <w:pPr>
        <w:jc w:val="center"/>
        <w:rPr>
          <w:i/>
          <w:color w:val="31849B" w:themeColor="accent5" w:themeShade="BF"/>
          <w:sz w:val="28"/>
          <w:szCs w:val="28"/>
        </w:rPr>
      </w:pPr>
      <w:r w:rsidRPr="00235406">
        <w:rPr>
          <w:b/>
          <w:i/>
          <w:color w:val="31849B" w:themeColor="accent5" w:themeShade="BF"/>
          <w:sz w:val="32"/>
          <w:szCs w:val="32"/>
        </w:rPr>
        <w:t>Как быть здоровым телом и душой</w:t>
      </w:r>
      <w:r w:rsidRPr="00235406">
        <w:rPr>
          <w:i/>
          <w:color w:val="31849B" w:themeColor="accent5" w:themeShade="BF"/>
          <w:sz w:val="28"/>
          <w:szCs w:val="28"/>
        </w:rPr>
        <w:t>.</w:t>
      </w:r>
    </w:p>
    <w:p w:rsidR="00B6707A" w:rsidRPr="00F51739" w:rsidRDefault="00B6707A" w:rsidP="00B6707A">
      <w:pPr>
        <w:jc w:val="both"/>
        <w:rPr>
          <w:sz w:val="28"/>
          <w:szCs w:val="28"/>
        </w:rPr>
      </w:pPr>
    </w:p>
    <w:p w:rsidR="00B6707A" w:rsidRPr="00F51739" w:rsidRDefault="00B6707A" w:rsidP="00B6707A">
      <w:pPr>
        <w:jc w:val="both"/>
        <w:rPr>
          <w:sz w:val="28"/>
          <w:szCs w:val="28"/>
        </w:rPr>
      </w:pPr>
      <w:r w:rsidRPr="00F51739">
        <w:rPr>
          <w:sz w:val="28"/>
          <w:szCs w:val="28"/>
        </w:rPr>
        <w:t xml:space="preserve">        Часто задаю детям вопрос: что самое дорогое, самое ценное в жизни человека? </w:t>
      </w:r>
      <w:proofErr w:type="gramStart"/>
      <w:r w:rsidRPr="00F51739">
        <w:rPr>
          <w:sz w:val="28"/>
          <w:szCs w:val="28"/>
        </w:rPr>
        <w:t>Дети, слыша этот вопрос, отвечают: «золото», «машины», «деньги» и т.п.</w:t>
      </w:r>
      <w:proofErr w:type="gramEnd"/>
      <w:r w:rsidRPr="00F51739">
        <w:rPr>
          <w:sz w:val="28"/>
          <w:szCs w:val="28"/>
        </w:rPr>
        <w:t xml:space="preserve"> Порой только после наводящих вопросов называют «здоровье», «жизнь», а бывает, и не упоминают их в числе основных ценностей.</w:t>
      </w:r>
    </w:p>
    <w:p w:rsidR="00B6707A" w:rsidRPr="00F51739" w:rsidRDefault="00B6707A" w:rsidP="00B6707A">
      <w:pPr>
        <w:jc w:val="both"/>
        <w:rPr>
          <w:sz w:val="28"/>
          <w:szCs w:val="28"/>
        </w:rPr>
      </w:pPr>
      <w:r w:rsidRPr="00F51739">
        <w:rPr>
          <w:sz w:val="28"/>
          <w:szCs w:val="28"/>
        </w:rPr>
        <w:t xml:space="preserve">        Спрашиваю: - «Вы болеете, ребята?»</w:t>
      </w:r>
    </w:p>
    <w:p w:rsidR="00B6707A" w:rsidRPr="00F51739" w:rsidRDefault="00B6707A" w:rsidP="00B6707A">
      <w:pPr>
        <w:jc w:val="both"/>
        <w:rPr>
          <w:sz w:val="28"/>
          <w:szCs w:val="28"/>
        </w:rPr>
      </w:pPr>
      <w:r w:rsidRPr="00F51739">
        <w:rPr>
          <w:sz w:val="28"/>
          <w:szCs w:val="28"/>
        </w:rPr>
        <w:t xml:space="preserve">         Все дружно кричат: - «Да»</w:t>
      </w:r>
    </w:p>
    <w:p w:rsidR="00B6707A" w:rsidRPr="00F51739" w:rsidRDefault="00B6707A" w:rsidP="00B6707A">
      <w:pPr>
        <w:jc w:val="both"/>
        <w:rPr>
          <w:sz w:val="28"/>
          <w:szCs w:val="28"/>
        </w:rPr>
      </w:pPr>
      <w:r w:rsidRPr="00F51739">
        <w:rPr>
          <w:sz w:val="28"/>
          <w:szCs w:val="28"/>
        </w:rPr>
        <w:t xml:space="preserve">         -  А чем вас лечат?</w:t>
      </w:r>
    </w:p>
    <w:p w:rsidR="00B6707A" w:rsidRPr="00F51739" w:rsidRDefault="00B6707A" w:rsidP="00B6707A">
      <w:pPr>
        <w:jc w:val="both"/>
        <w:rPr>
          <w:sz w:val="28"/>
          <w:szCs w:val="28"/>
        </w:rPr>
      </w:pPr>
      <w:r w:rsidRPr="00F51739">
        <w:rPr>
          <w:sz w:val="28"/>
          <w:szCs w:val="28"/>
        </w:rPr>
        <w:t xml:space="preserve">         -  Таблетками!</w:t>
      </w:r>
    </w:p>
    <w:p w:rsidR="00B6707A" w:rsidRPr="00F51739" w:rsidRDefault="00B6707A" w:rsidP="00B6707A">
      <w:pPr>
        <w:jc w:val="both"/>
        <w:rPr>
          <w:sz w:val="28"/>
          <w:szCs w:val="28"/>
        </w:rPr>
      </w:pPr>
      <w:r w:rsidRPr="00F51739">
        <w:rPr>
          <w:sz w:val="28"/>
          <w:szCs w:val="28"/>
        </w:rPr>
        <w:t xml:space="preserve">         - А можно без таблеток быть здоровыми?</w:t>
      </w:r>
    </w:p>
    <w:p w:rsidR="00B6707A" w:rsidRPr="00F51739" w:rsidRDefault="00B6707A" w:rsidP="00B6707A">
      <w:pPr>
        <w:jc w:val="both"/>
        <w:rPr>
          <w:sz w:val="28"/>
          <w:szCs w:val="28"/>
        </w:rPr>
      </w:pPr>
      <w:r w:rsidRPr="00F51739">
        <w:rPr>
          <w:sz w:val="28"/>
          <w:szCs w:val="28"/>
        </w:rPr>
        <w:t xml:space="preserve">         - Нет!</w:t>
      </w:r>
    </w:p>
    <w:p w:rsidR="00B6707A" w:rsidRPr="00F51739" w:rsidRDefault="00B6707A" w:rsidP="00B6707A">
      <w:pPr>
        <w:jc w:val="both"/>
        <w:rPr>
          <w:sz w:val="28"/>
          <w:szCs w:val="28"/>
        </w:rPr>
      </w:pPr>
      <w:r w:rsidRPr="00F51739">
        <w:rPr>
          <w:sz w:val="28"/>
          <w:szCs w:val="28"/>
        </w:rPr>
        <w:t xml:space="preserve">        Такие ответы убеждают, что нужно учить быть здоровыми без лекарств. А ведь ответы детей не являются убеждением. Ценности, названные ими, определены нами, взрослыми. Они видят, как мы эти ценности сохраняем, бережно расходуем, прикладываем все усилия для их накопления.</w:t>
      </w:r>
    </w:p>
    <w:p w:rsidR="00B6707A" w:rsidRPr="00F51739" w:rsidRDefault="00B6707A" w:rsidP="00B6707A">
      <w:pPr>
        <w:jc w:val="both"/>
        <w:rPr>
          <w:sz w:val="28"/>
          <w:szCs w:val="28"/>
        </w:rPr>
      </w:pPr>
      <w:r w:rsidRPr="00F51739">
        <w:rPr>
          <w:sz w:val="28"/>
          <w:szCs w:val="28"/>
        </w:rPr>
        <w:t xml:space="preserve">        Выработали мы ещё одну привычку, не менее вредную – заботу о своём здоровье переносить на плечи другого человека – врача, целителя. Не задумываемся, горстями глотаем таблетки и не жалеем на них денег, находим время на простаивание часами у кабинета врача. И даже тогда, когда все средства массовой информации кричат о возможностях самому раскрывать резервы здоровья и накапливать его, считаем: пусть этим занимаются специалисты. А у них самих полно проблем со здоровьем. Никто, кроме самого человека, не может устранить причину его болезни.</w:t>
      </w:r>
    </w:p>
    <w:p w:rsidR="00B6707A" w:rsidRPr="00F51739" w:rsidRDefault="00B6707A" w:rsidP="00B6707A">
      <w:pPr>
        <w:jc w:val="both"/>
        <w:rPr>
          <w:sz w:val="28"/>
          <w:szCs w:val="28"/>
        </w:rPr>
      </w:pPr>
      <w:r w:rsidRPr="00F51739">
        <w:rPr>
          <w:sz w:val="28"/>
          <w:szCs w:val="28"/>
        </w:rPr>
        <w:t xml:space="preserve">        Мы привыкли лечить следствие, а причину не ищем. Первые сигналы болезни – это подсказка, что человек не на правильном пути. Нужно пересмотреть свои мысли, желания, поступки. Именно в них кроется зачастую причина всех бед. Внимание! Хочется обратиться к родителям детей. Попросите ребёнка поднять майку, повернуться спиной  и встать, </w:t>
      </w:r>
    </w:p>
    <w:p w:rsidR="00B6707A" w:rsidRPr="00F51739" w:rsidRDefault="00B6707A" w:rsidP="00B6707A">
      <w:pPr>
        <w:jc w:val="both"/>
        <w:rPr>
          <w:sz w:val="28"/>
          <w:szCs w:val="28"/>
        </w:rPr>
      </w:pPr>
      <w:r w:rsidRPr="00F51739">
        <w:rPr>
          <w:sz w:val="28"/>
          <w:szCs w:val="28"/>
        </w:rPr>
        <w:lastRenderedPageBreak/>
        <w:t xml:space="preserve">опустив руки. Посмотрите, на их спины. Здесь не нужны  специальные знания. Если лопатки резко выпячены, находятся не на одной горизонтальной линии, если плечи направлены вперёд, шея согнута, если живот выпячен, а грудная клетка запала, если мышцы всего тела очень слабы, ноги </w:t>
      </w:r>
      <w:proofErr w:type="spellStart"/>
      <w:r w:rsidRPr="00F51739">
        <w:rPr>
          <w:sz w:val="28"/>
          <w:szCs w:val="28"/>
        </w:rPr>
        <w:t>присогнуты</w:t>
      </w:r>
      <w:proofErr w:type="spellEnd"/>
      <w:r w:rsidRPr="00F51739">
        <w:rPr>
          <w:sz w:val="28"/>
          <w:szCs w:val="28"/>
        </w:rPr>
        <w:t xml:space="preserve"> в коленях, наблюдается плоскостопие, - пора бить тревогу! </w:t>
      </w:r>
    </w:p>
    <w:p w:rsidR="00B6707A" w:rsidRPr="00F51739" w:rsidRDefault="00B6707A" w:rsidP="00B6707A">
      <w:pPr>
        <w:ind w:right="-464"/>
        <w:jc w:val="both"/>
        <w:rPr>
          <w:sz w:val="28"/>
          <w:szCs w:val="28"/>
        </w:rPr>
      </w:pPr>
      <w:r w:rsidRPr="00F51739">
        <w:rPr>
          <w:sz w:val="28"/>
          <w:szCs w:val="28"/>
        </w:rPr>
        <w:t xml:space="preserve">        Не секрет, что благоприятные условия развития, обучения, и воспитания ребёнка-дошкольника могут быть реализованы лишь при условии тесного взаимодействия двух социальных институтов – детского сада и семьи. Совместная деятельность педагогов дошкольного образовательного учреждения и родителей по сохранению и укреплению здоровья ребёнка, формированию здорового образа жизни, основ гигиенической и физической культуры имеет не только педагогическое, но и глубокое социальное значение. Ведь здоровье детей – будущее страны, основа её национальной безопасности.</w:t>
      </w:r>
    </w:p>
    <w:p w:rsidR="00B6707A" w:rsidRPr="00F51739" w:rsidRDefault="00B6707A" w:rsidP="00B6707A">
      <w:pPr>
        <w:ind w:right="-464"/>
        <w:jc w:val="both"/>
        <w:rPr>
          <w:sz w:val="28"/>
          <w:szCs w:val="28"/>
        </w:rPr>
      </w:pPr>
      <w:r w:rsidRPr="00F51739">
        <w:rPr>
          <w:sz w:val="28"/>
          <w:szCs w:val="28"/>
        </w:rPr>
        <w:t xml:space="preserve">          Общепризнано, что фундамент здоровья ребёнка закладывается в семье. И хотя широкое распространение современных средств массовой информации способствует повышению санитарно-гигиенических знаний населения, но, к сожалению, не всегда меняет поведение людей. Так, из опыта работы видно, что многие родители в силу неопытности, несерьёзности подхода к соблюдению правил гигиены, а часто из-за низкой культуры и небрежного отношения к здоровью ребёнка не выполняют даже элементарных гигиенических правил. Также обстоит дело с явной недостаточной активностью родителей в вопросах физического воспитания своих детей. А между тем, семейное физическое воспитание способствует как полноценному развитию и укреплению здоровья детей, так и установлению благоприятного семейного микроклимата. Следовательно, возрождение традиций семейного физического воспитания в современных условиях имеет значение не только для улучшения здоровья подрастающего поколения, но и для укрепления семейных ценностей.</w:t>
      </w:r>
    </w:p>
    <w:p w:rsidR="006406A0" w:rsidRPr="00F51739" w:rsidRDefault="006406A0">
      <w:pPr>
        <w:rPr>
          <w:sz w:val="28"/>
          <w:szCs w:val="28"/>
        </w:rPr>
      </w:pPr>
    </w:p>
    <w:sectPr w:rsidR="006406A0" w:rsidRPr="00F51739" w:rsidSect="00A410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B6707A"/>
    <w:rsid w:val="00235406"/>
    <w:rsid w:val="0039712C"/>
    <w:rsid w:val="006406A0"/>
    <w:rsid w:val="00A410C1"/>
    <w:rsid w:val="00B6707A"/>
    <w:rsid w:val="00F10AF4"/>
    <w:rsid w:val="00F517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0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794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534</Words>
  <Characters>3048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Алво</dc:creator>
  <cp:lastModifiedBy>Алина</cp:lastModifiedBy>
  <cp:revision>2</cp:revision>
  <dcterms:created xsi:type="dcterms:W3CDTF">2012-09-16T15:00:00Z</dcterms:created>
  <dcterms:modified xsi:type="dcterms:W3CDTF">2012-09-16T15:00:00Z</dcterms:modified>
</cp:coreProperties>
</file>